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2925" w:rsidRDefault="000A2925" w:rsidP="000A2925">
      <w:pPr>
        <w:spacing w:line="0" w:lineRule="atLeast"/>
        <w:rPr>
          <w:rFonts w:ascii="宋体" w:eastAsia="宋体" w:hAnsi="宋体" w:cs="宋体"/>
          <w:color w:val="FF0000"/>
          <w:sz w:val="78"/>
        </w:rPr>
      </w:pPr>
    </w:p>
    <w:p w:rsidR="000A2925" w:rsidRDefault="000A2925" w:rsidP="000A2925">
      <w:pPr>
        <w:spacing w:line="0" w:lineRule="atLeast"/>
        <w:jc w:val="center"/>
        <w:rPr>
          <w:rFonts w:ascii="宋体" w:eastAsia="宋体" w:hAnsi="宋体" w:cs="宋体" w:hint="eastAsia"/>
          <w:color w:val="FF0000"/>
          <w:sz w:val="78"/>
        </w:rPr>
      </w:pPr>
      <w:r>
        <w:rPr>
          <w:rFonts w:ascii="宋体" w:eastAsia="宋体" w:hAnsi="宋体" w:cs="宋体" w:hint="eastAsia"/>
          <w:color w:val="FF0000"/>
          <w:sz w:val="78"/>
        </w:rPr>
        <w:t>福建省南安第一中学文件</w:t>
      </w:r>
    </w:p>
    <w:p w:rsidR="000A2925" w:rsidRDefault="000A2925" w:rsidP="000A2925">
      <w:pPr>
        <w:spacing w:line="200" w:lineRule="exact"/>
        <w:rPr>
          <w:rFonts w:ascii="宋体" w:eastAsia="宋体" w:hAnsi="宋体" w:cs="宋体" w:hint="eastAsia"/>
        </w:rPr>
      </w:pPr>
    </w:p>
    <w:p w:rsidR="000A2925" w:rsidRDefault="000A2925" w:rsidP="000A2925">
      <w:pPr>
        <w:spacing w:line="200" w:lineRule="exact"/>
        <w:rPr>
          <w:rFonts w:ascii="宋体" w:eastAsia="宋体" w:hAnsi="宋体" w:cs="宋体" w:hint="eastAsia"/>
        </w:rPr>
      </w:pPr>
    </w:p>
    <w:p w:rsidR="000A2925" w:rsidRDefault="000A2925" w:rsidP="000A2925">
      <w:pPr>
        <w:spacing w:line="342" w:lineRule="exact"/>
        <w:rPr>
          <w:rFonts w:ascii="宋体" w:eastAsia="宋体" w:hAnsi="宋体" w:cs="宋体" w:hint="eastAsia"/>
        </w:rPr>
      </w:pPr>
    </w:p>
    <w:p w:rsidR="000A2925" w:rsidRDefault="000A2925" w:rsidP="000A2925">
      <w:pPr>
        <w:spacing w:line="0" w:lineRule="atLeast"/>
        <w:ind w:left="2880"/>
        <w:rPr>
          <w:rFonts w:ascii="宋体" w:eastAsia="宋体" w:hAnsi="宋体" w:cs="宋体" w:hint="eastAsia"/>
          <w:sz w:val="32"/>
        </w:rPr>
      </w:pPr>
      <w:r>
        <w:rPr>
          <w:rFonts w:ascii="宋体" w:eastAsia="宋体" w:hAnsi="宋体" w:cs="宋体" w:hint="eastAsia"/>
          <w:sz w:val="32"/>
        </w:rPr>
        <w:t>南安一中〔2017〕26号</w:t>
      </w:r>
    </w:p>
    <w:p w:rsidR="000A2925" w:rsidRDefault="000A2925" w:rsidP="000A2925">
      <w:pPr>
        <w:spacing w:line="200" w:lineRule="exact"/>
        <w:rPr>
          <w:rFonts w:ascii="宋体" w:eastAsia="宋体" w:hAnsi="宋体" w:cs="宋体" w:hint="eastAsia"/>
        </w:rPr>
      </w:pPr>
      <w:r>
        <w:rPr>
          <w:rFonts w:hint="eastAsi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8" o:spid="_x0000_s2153" type="#_x0000_t75" style="position:absolute;margin-left:-.3pt;margin-top:14.4pt;width:441.7pt;height:2.7pt;z-index:-251658240;visibility:visible" o:allowincell="f" strokeweight="1pt">
            <v:imagedata r:id="rId7" o:title=""/>
          </v:shape>
        </w:pict>
      </w:r>
    </w:p>
    <w:p w:rsidR="000A2925" w:rsidRDefault="000A2925" w:rsidP="000A2925">
      <w:pPr>
        <w:spacing w:line="200" w:lineRule="exact"/>
        <w:rPr>
          <w:rFonts w:ascii="宋体" w:eastAsia="宋体" w:hAnsi="宋体" w:cs="宋体" w:hint="eastAsia"/>
        </w:rPr>
      </w:pPr>
    </w:p>
    <w:p w:rsidR="000A2925" w:rsidRDefault="000A2925" w:rsidP="000A2925">
      <w:pPr>
        <w:spacing w:line="200" w:lineRule="exact"/>
        <w:rPr>
          <w:rFonts w:ascii="宋体" w:eastAsia="宋体" w:hAnsi="宋体" w:cs="宋体" w:hint="eastAsia"/>
        </w:rPr>
      </w:pPr>
    </w:p>
    <w:p w:rsidR="000A2925" w:rsidRDefault="000A2925" w:rsidP="000A2925">
      <w:pPr>
        <w:spacing w:line="200" w:lineRule="exact"/>
        <w:rPr>
          <w:rFonts w:ascii="宋体" w:eastAsia="宋体" w:hAnsi="宋体" w:cs="宋体" w:hint="eastAsia"/>
        </w:rPr>
      </w:pPr>
    </w:p>
    <w:p w:rsidR="000A2925" w:rsidRDefault="000A2925" w:rsidP="000A2925">
      <w:pPr>
        <w:spacing w:line="271" w:lineRule="exact"/>
        <w:rPr>
          <w:rFonts w:ascii="宋体" w:eastAsia="宋体" w:hAnsi="宋体" w:cs="宋体" w:hint="eastAsia"/>
        </w:rPr>
      </w:pPr>
    </w:p>
    <w:p w:rsidR="000A2925" w:rsidRDefault="000A2925" w:rsidP="000A2925">
      <w:pPr>
        <w:spacing w:line="297" w:lineRule="auto"/>
        <w:ind w:left="3860" w:right="100" w:hanging="3737"/>
        <w:rPr>
          <w:rFonts w:ascii="宋体" w:eastAsia="宋体" w:hAnsi="宋体" w:cs="宋体" w:hint="eastAsia"/>
          <w:sz w:val="44"/>
        </w:rPr>
      </w:pPr>
      <w:r>
        <w:rPr>
          <w:rFonts w:ascii="宋体" w:eastAsia="宋体" w:hAnsi="宋体" w:cs="宋体" w:hint="eastAsia"/>
          <w:sz w:val="44"/>
        </w:rPr>
        <w:t>关于印发《南安一中语言文字工作五年规划》的通知</w:t>
      </w:r>
    </w:p>
    <w:p w:rsidR="000A2925" w:rsidRDefault="000A2925" w:rsidP="000A2925">
      <w:pPr>
        <w:spacing w:line="200" w:lineRule="exact"/>
        <w:rPr>
          <w:rFonts w:ascii="宋体" w:eastAsia="宋体" w:hAnsi="宋体" w:cs="宋体" w:hint="eastAsia"/>
        </w:rPr>
      </w:pPr>
    </w:p>
    <w:p w:rsidR="000A2925" w:rsidRDefault="000A2925" w:rsidP="000A2925">
      <w:pPr>
        <w:spacing w:line="380" w:lineRule="exact"/>
        <w:rPr>
          <w:rFonts w:ascii="宋体" w:eastAsia="宋体" w:hAnsi="宋体" w:cs="宋体" w:hint="eastAsia"/>
        </w:rPr>
      </w:pPr>
    </w:p>
    <w:p w:rsidR="000A2925" w:rsidRDefault="000A2925" w:rsidP="000A2925">
      <w:pPr>
        <w:spacing w:line="0" w:lineRule="atLeast"/>
        <w:rPr>
          <w:rFonts w:ascii="宋体" w:eastAsia="宋体" w:hAnsi="宋体" w:cs="宋体" w:hint="eastAsia"/>
          <w:sz w:val="32"/>
        </w:rPr>
      </w:pPr>
      <w:r>
        <w:rPr>
          <w:rFonts w:ascii="宋体" w:eastAsia="宋体" w:hAnsi="宋体" w:cs="宋体" w:hint="eastAsia"/>
          <w:sz w:val="32"/>
        </w:rPr>
        <w:t>各处室、年段、教研组：</w:t>
      </w:r>
    </w:p>
    <w:p w:rsidR="000A2925" w:rsidRDefault="000A2925" w:rsidP="000A2925">
      <w:pPr>
        <w:spacing w:line="305" w:lineRule="exact"/>
        <w:rPr>
          <w:rFonts w:ascii="宋体" w:eastAsia="宋体" w:hAnsi="宋体" w:cs="宋体" w:hint="eastAsia"/>
        </w:rPr>
      </w:pPr>
    </w:p>
    <w:p w:rsidR="000A2925" w:rsidRDefault="000A2925" w:rsidP="000A2925">
      <w:pPr>
        <w:spacing w:line="376" w:lineRule="auto"/>
        <w:ind w:firstLine="640"/>
        <w:rPr>
          <w:rFonts w:ascii="宋体" w:eastAsia="宋体" w:hAnsi="宋体" w:cs="宋体" w:hint="eastAsia"/>
          <w:sz w:val="32"/>
        </w:rPr>
      </w:pPr>
      <w:r>
        <w:rPr>
          <w:rFonts w:ascii="宋体" w:eastAsia="宋体" w:hAnsi="宋体" w:cs="宋体" w:hint="eastAsia"/>
          <w:sz w:val="32"/>
        </w:rPr>
        <w:t>现将《南安一中语言文字工作五年规划》印发给你们，请结合实际认真贯彻落实，努力提高语言文字工作的水平和质量。</w:t>
      </w:r>
    </w:p>
    <w:p w:rsidR="000A2925" w:rsidRDefault="000A2925" w:rsidP="000A2925">
      <w:pPr>
        <w:spacing w:line="200" w:lineRule="exact"/>
        <w:rPr>
          <w:rFonts w:ascii="宋体" w:eastAsia="宋体" w:hAnsi="宋体" w:cs="宋体" w:hint="eastAsia"/>
        </w:rPr>
      </w:pPr>
    </w:p>
    <w:p w:rsidR="000A2925" w:rsidRDefault="000A2925" w:rsidP="000A2925">
      <w:pPr>
        <w:spacing w:line="200" w:lineRule="exact"/>
        <w:rPr>
          <w:rFonts w:ascii="宋体" w:eastAsia="宋体" w:hAnsi="宋体" w:cs="宋体" w:hint="eastAsia"/>
        </w:rPr>
      </w:pPr>
    </w:p>
    <w:p w:rsidR="000A2925" w:rsidRDefault="000A2925" w:rsidP="000A2925">
      <w:pPr>
        <w:spacing w:line="324" w:lineRule="exact"/>
        <w:rPr>
          <w:rFonts w:ascii="宋体" w:eastAsia="宋体" w:hAnsi="宋体" w:cs="宋体" w:hint="eastAsia"/>
        </w:rPr>
      </w:pPr>
    </w:p>
    <w:p w:rsidR="000A2925" w:rsidRDefault="000A2925" w:rsidP="000A2925">
      <w:pPr>
        <w:spacing w:line="0" w:lineRule="atLeast"/>
        <w:rPr>
          <w:rFonts w:ascii="宋体" w:eastAsia="宋体" w:hAnsi="宋体" w:cs="宋体" w:hint="eastAsia"/>
          <w:sz w:val="32"/>
        </w:rPr>
      </w:pPr>
      <w:r>
        <w:rPr>
          <w:rFonts w:ascii="宋体" w:eastAsia="宋体" w:hAnsi="宋体" w:cs="宋体" w:hint="eastAsia"/>
          <w:sz w:val="32"/>
        </w:rPr>
        <w:t>附件：南安一中语言文字</w:t>
      </w:r>
      <w:proofErr w:type="gramStart"/>
      <w:r>
        <w:rPr>
          <w:rFonts w:ascii="宋体" w:eastAsia="宋体" w:hAnsi="宋体" w:cs="宋体" w:hint="eastAsia"/>
          <w:sz w:val="32"/>
        </w:rPr>
        <w:t>工作工作</w:t>
      </w:r>
      <w:proofErr w:type="gramEnd"/>
      <w:r>
        <w:rPr>
          <w:rFonts w:ascii="宋体" w:eastAsia="宋体" w:hAnsi="宋体" w:cs="宋体" w:hint="eastAsia"/>
          <w:sz w:val="32"/>
        </w:rPr>
        <w:t>规划</w:t>
      </w:r>
    </w:p>
    <w:p w:rsidR="000A2925" w:rsidRDefault="000A2925" w:rsidP="000A2925">
      <w:pPr>
        <w:spacing w:line="200" w:lineRule="exact"/>
        <w:rPr>
          <w:rFonts w:ascii="宋体" w:eastAsia="宋体" w:hAnsi="宋体" w:cs="宋体" w:hint="eastAsia"/>
        </w:rPr>
      </w:pPr>
    </w:p>
    <w:p w:rsidR="000A2925" w:rsidRDefault="000A2925" w:rsidP="000A2925">
      <w:pPr>
        <w:spacing w:line="200" w:lineRule="exact"/>
        <w:rPr>
          <w:rFonts w:ascii="宋体" w:eastAsia="宋体" w:hAnsi="宋体" w:cs="宋体" w:hint="eastAsia"/>
        </w:rPr>
      </w:pPr>
    </w:p>
    <w:p w:rsidR="000A2925" w:rsidRDefault="000A2925" w:rsidP="000A2925">
      <w:pPr>
        <w:spacing w:line="200" w:lineRule="exact"/>
        <w:rPr>
          <w:rFonts w:ascii="宋体" w:eastAsia="宋体" w:hAnsi="宋体" w:cs="宋体" w:hint="eastAsia"/>
        </w:rPr>
      </w:pPr>
    </w:p>
    <w:p w:rsidR="000A2925" w:rsidRDefault="000A2925" w:rsidP="000A2925">
      <w:pPr>
        <w:spacing w:line="200" w:lineRule="exact"/>
        <w:rPr>
          <w:rFonts w:ascii="宋体" w:eastAsia="宋体" w:hAnsi="宋体" w:cs="宋体" w:hint="eastAsia"/>
        </w:rPr>
      </w:pPr>
    </w:p>
    <w:p w:rsidR="000A2925" w:rsidRDefault="000A2925" w:rsidP="000A2925">
      <w:pPr>
        <w:spacing w:line="200" w:lineRule="exact"/>
        <w:rPr>
          <w:rFonts w:ascii="宋体" w:eastAsia="宋体" w:hAnsi="宋体" w:cs="宋体" w:hint="eastAsia"/>
        </w:rPr>
      </w:pPr>
    </w:p>
    <w:p w:rsidR="000A2925" w:rsidRDefault="000A2925" w:rsidP="000A2925">
      <w:pPr>
        <w:spacing w:line="200" w:lineRule="exact"/>
        <w:rPr>
          <w:rFonts w:ascii="宋体" w:eastAsia="宋体" w:hAnsi="宋体" w:cs="宋体" w:hint="eastAsia"/>
        </w:rPr>
      </w:pPr>
    </w:p>
    <w:p w:rsidR="000A2925" w:rsidRDefault="000A2925" w:rsidP="000A2925">
      <w:pPr>
        <w:spacing w:line="200" w:lineRule="exact"/>
        <w:rPr>
          <w:rFonts w:ascii="宋体" w:eastAsia="宋体" w:hAnsi="宋体" w:cs="宋体" w:hint="eastAsia"/>
        </w:rPr>
      </w:pPr>
    </w:p>
    <w:p w:rsidR="000A2925" w:rsidRDefault="000A2925" w:rsidP="000A2925">
      <w:pPr>
        <w:spacing w:line="229" w:lineRule="exact"/>
        <w:rPr>
          <w:rFonts w:ascii="宋体" w:eastAsia="宋体" w:hAnsi="宋体" w:cs="宋体" w:hint="eastAsia"/>
        </w:rPr>
      </w:pPr>
    </w:p>
    <w:p w:rsidR="000A2925" w:rsidRDefault="000A2925" w:rsidP="000A2925">
      <w:pPr>
        <w:spacing w:line="0" w:lineRule="atLeast"/>
        <w:ind w:left="4800"/>
        <w:jc w:val="right"/>
        <w:rPr>
          <w:rFonts w:ascii="宋体" w:eastAsia="宋体" w:hAnsi="宋体" w:cs="宋体" w:hint="eastAsia"/>
          <w:sz w:val="32"/>
        </w:rPr>
      </w:pPr>
      <w:bookmarkStart w:id="0" w:name="_Hlk498598616"/>
      <w:bookmarkEnd w:id="0"/>
      <w:r>
        <w:rPr>
          <w:rFonts w:ascii="宋体" w:eastAsia="宋体" w:hAnsi="宋体" w:cs="宋体" w:hint="eastAsia"/>
          <w:sz w:val="32"/>
        </w:rPr>
        <w:t>福建省南安第一中学</w:t>
      </w:r>
    </w:p>
    <w:p w:rsidR="000A2925" w:rsidRDefault="000A2925" w:rsidP="000A2925">
      <w:pPr>
        <w:spacing w:line="0" w:lineRule="atLeast"/>
        <w:ind w:left="4960"/>
        <w:jc w:val="right"/>
        <w:rPr>
          <w:rFonts w:ascii="宋体" w:eastAsia="宋体" w:hAnsi="宋体" w:cs="宋体" w:hint="eastAsia"/>
        </w:rPr>
      </w:pPr>
      <w:r>
        <w:rPr>
          <w:rFonts w:ascii="宋体" w:eastAsia="宋体" w:hAnsi="宋体" w:cs="宋体" w:hint="eastAsia"/>
          <w:sz w:val="32"/>
        </w:rPr>
        <w:t xml:space="preserve">2017年7月7日 </w:t>
      </w:r>
      <w:r>
        <w:rPr>
          <w:rFonts w:hint="eastAsia"/>
        </w:rPr>
        <w:pict>
          <v:line id="直线 23" o:spid="_x0000_s2150" style="position:absolute;left:0;text-align:left;z-index:-251658240;mso-position-horizontal-relative:text;mso-position-vertical-relative:text" from=".35pt,67.05pt" to="441.35pt,67.05pt" o:gfxdata="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BA3M+k1AAAAAgBAAAPAAAAAAAAAAEAIAAAACIAAABkcnMvZG93bnJldi54bWxQSwEC&#10;FAAUAAAACACHTuJA9m6pdr8BAABiAwAADgAAAAAAAAABACAAAAAjAQAAZHJzL2Uyb0RvYy54bWxQ&#10;SwUGAAAAAAYABgBZAQAAVAUAAAAA&#10;" o:allowincell="f"/>
        </w:pict>
      </w:r>
    </w:p>
    <w:p w:rsidR="000A2925" w:rsidRDefault="000A2925" w:rsidP="000A2925">
      <w:pPr>
        <w:spacing w:line="200" w:lineRule="exact"/>
        <w:rPr>
          <w:rFonts w:ascii="宋体" w:eastAsia="宋体" w:hAnsi="宋体" w:cs="宋体" w:hint="eastAsia"/>
        </w:rPr>
      </w:pPr>
    </w:p>
    <w:p w:rsidR="000A2925" w:rsidRDefault="000A2925" w:rsidP="000A2925">
      <w:pPr>
        <w:spacing w:line="200" w:lineRule="exact"/>
        <w:rPr>
          <w:rFonts w:ascii="宋体" w:eastAsia="宋体" w:hAnsi="宋体" w:cs="宋体" w:hint="eastAsia"/>
        </w:rPr>
      </w:pPr>
    </w:p>
    <w:p w:rsidR="000A2925" w:rsidRDefault="000A2925" w:rsidP="000A2925">
      <w:pPr>
        <w:spacing w:line="200" w:lineRule="exact"/>
        <w:rPr>
          <w:rFonts w:ascii="宋体" w:eastAsia="宋体" w:hAnsi="宋体" w:cs="宋体" w:hint="eastAsia"/>
        </w:rPr>
      </w:pPr>
    </w:p>
    <w:p w:rsidR="000A2925" w:rsidRDefault="000A2925" w:rsidP="000A2925">
      <w:pPr>
        <w:spacing w:line="200" w:lineRule="exact"/>
        <w:rPr>
          <w:rFonts w:ascii="宋体" w:eastAsia="宋体" w:hAnsi="宋体" w:cs="宋体" w:hint="eastAsia"/>
        </w:rPr>
      </w:pPr>
    </w:p>
    <w:p w:rsidR="000A2925" w:rsidRDefault="000A2925" w:rsidP="000A2925">
      <w:pPr>
        <w:spacing w:line="241" w:lineRule="exact"/>
        <w:rPr>
          <w:rFonts w:ascii="宋体" w:eastAsia="宋体" w:hAnsi="宋体" w:cs="宋体" w:hint="eastAsia"/>
        </w:rPr>
      </w:pPr>
    </w:p>
    <w:p w:rsidR="000A2925" w:rsidRDefault="000A2925" w:rsidP="000A2925">
      <w:pPr>
        <w:spacing w:line="0" w:lineRule="atLeast"/>
        <w:ind w:firstLine="280"/>
        <w:rPr>
          <w:rFonts w:ascii="宋体" w:eastAsia="宋体" w:hAnsi="宋体" w:cs="宋体" w:hint="eastAsia"/>
          <w:sz w:val="28"/>
        </w:rPr>
      </w:pPr>
      <w:r>
        <w:rPr>
          <w:rFonts w:ascii="宋体" w:eastAsia="宋体" w:hAnsi="宋体" w:cs="宋体" w:hint="eastAsia"/>
          <w:sz w:val="28"/>
        </w:rPr>
        <w:t>抄送：南安市语委办。</w:t>
      </w:r>
    </w:p>
    <w:p w:rsidR="000A2925" w:rsidRDefault="000A2925" w:rsidP="000A2925">
      <w:pPr>
        <w:spacing w:line="50" w:lineRule="exact"/>
        <w:rPr>
          <w:rFonts w:ascii="宋体" w:eastAsia="宋体" w:hAnsi="宋体" w:cs="宋体" w:hint="eastAsia"/>
        </w:rPr>
      </w:pPr>
      <w:r>
        <w:rPr>
          <w:rFonts w:hint="eastAsia"/>
        </w:rPr>
        <w:pict>
          <v:line id="直线 22" o:spid="_x0000_s2151" style="position:absolute;z-index:-251658240" from=".35pt,2.45pt" to="441.35pt,2.45pt" o:gfxdata="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" o:allowincell="f"/>
        </w:pict>
      </w:r>
    </w:p>
    <w:p w:rsidR="000A2925" w:rsidRDefault="000A2925" w:rsidP="000A2925">
      <w:pPr>
        <w:tabs>
          <w:tab w:val="left" w:pos="5500"/>
        </w:tabs>
        <w:spacing w:line="0" w:lineRule="atLeast"/>
        <w:ind w:firstLine="280"/>
        <w:rPr>
          <w:rFonts w:ascii="宋体" w:eastAsia="宋体" w:hAnsi="宋体" w:cs="宋体" w:hint="eastAsia"/>
          <w:sz w:val="27"/>
        </w:rPr>
      </w:pPr>
      <w:r>
        <w:rPr>
          <w:rFonts w:ascii="宋体" w:eastAsia="宋体" w:hAnsi="宋体" w:cs="宋体" w:hint="eastAsia"/>
          <w:sz w:val="28"/>
        </w:rPr>
        <w:t>福建省南安第一中学</w:t>
      </w:r>
      <w:r>
        <w:rPr>
          <w:rFonts w:ascii="宋体" w:eastAsia="宋体" w:hAnsi="宋体" w:cs="宋体" w:hint="eastAsia"/>
        </w:rPr>
        <w:tab/>
      </w:r>
      <w:r>
        <w:rPr>
          <w:rFonts w:ascii="宋体" w:eastAsia="宋体" w:hAnsi="宋体" w:cs="宋体" w:hint="eastAsia"/>
          <w:sz w:val="27"/>
        </w:rPr>
        <w:t>2017年7月7日 印发</w:t>
      </w:r>
    </w:p>
    <w:p w:rsidR="000A2925" w:rsidRDefault="000A2925" w:rsidP="000A2925">
      <w:pPr>
        <w:spacing w:line="200" w:lineRule="exact"/>
        <w:rPr>
          <w:rFonts w:ascii="宋体" w:eastAsia="宋体" w:hAnsi="宋体" w:cs="宋体" w:hint="eastAsia"/>
        </w:rPr>
      </w:pPr>
      <w:r>
        <w:rPr>
          <w:rFonts w:hint="eastAsia"/>
        </w:rPr>
        <w:pict>
          <v:line id="直线 21" o:spid="_x0000_s2152" style="position:absolute;z-index:-251658240" from=".35pt,5.8pt" to="441.35pt,5.8pt" o:gfxdata="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" o:allowincell="f"/>
        </w:pict>
      </w:r>
    </w:p>
    <w:p w:rsidR="000A2925" w:rsidRDefault="000A2925" w:rsidP="000A2925">
      <w:pPr>
        <w:spacing w:line="0" w:lineRule="atLeast"/>
        <w:rPr>
          <w:rFonts w:ascii="宋体" w:eastAsia="宋体" w:hAnsi="宋体" w:cs="宋体" w:hint="eastAsia"/>
          <w:b/>
          <w:sz w:val="32"/>
        </w:rPr>
      </w:pPr>
      <w:r>
        <w:rPr>
          <w:rFonts w:ascii="宋体" w:eastAsia="宋体" w:hAnsi="宋体" w:cs="宋体" w:hint="eastAsia"/>
          <w:b/>
          <w:sz w:val="32"/>
        </w:rPr>
        <w:lastRenderedPageBreak/>
        <w:t>附件：</w:t>
      </w:r>
    </w:p>
    <w:p w:rsidR="000A2925" w:rsidRDefault="000A2925" w:rsidP="000A2925">
      <w:pPr>
        <w:spacing w:line="200" w:lineRule="exact"/>
        <w:rPr>
          <w:rFonts w:ascii="宋体" w:eastAsia="宋体" w:hAnsi="宋体" w:cs="宋体" w:hint="eastAsia"/>
        </w:rPr>
      </w:pPr>
    </w:p>
    <w:p w:rsidR="000A2925" w:rsidRDefault="000A2925" w:rsidP="000A2925">
      <w:pPr>
        <w:spacing w:line="297" w:lineRule="exact"/>
        <w:rPr>
          <w:rFonts w:ascii="宋体" w:eastAsia="宋体" w:hAnsi="宋体" w:cs="宋体" w:hint="eastAsia"/>
        </w:rPr>
      </w:pPr>
    </w:p>
    <w:p w:rsidR="000A2925" w:rsidRDefault="000A2925" w:rsidP="000A2925">
      <w:pPr>
        <w:spacing w:line="273" w:lineRule="auto"/>
        <w:ind w:left="2520" w:right="-20" w:hanging="2520"/>
        <w:jc w:val="center"/>
        <w:rPr>
          <w:rFonts w:ascii="宋体" w:eastAsia="宋体" w:hAnsi="宋体" w:cs="宋体" w:hint="eastAsia"/>
          <w:sz w:val="43"/>
        </w:rPr>
      </w:pPr>
      <w:r>
        <w:rPr>
          <w:rFonts w:ascii="宋体" w:eastAsia="宋体" w:hAnsi="宋体" w:cs="宋体" w:hint="eastAsia"/>
          <w:sz w:val="43"/>
        </w:rPr>
        <w:t>南安一中语言文字工作五年规划</w:t>
      </w:r>
    </w:p>
    <w:p w:rsidR="000A2925" w:rsidRDefault="000A2925" w:rsidP="000A2925">
      <w:pPr>
        <w:spacing w:line="273" w:lineRule="auto"/>
        <w:ind w:left="2520" w:right="-20" w:hanging="2520"/>
        <w:jc w:val="center"/>
        <w:rPr>
          <w:rFonts w:ascii="宋体" w:eastAsia="宋体" w:hAnsi="宋体" w:cs="宋体" w:hint="eastAsia"/>
          <w:sz w:val="43"/>
        </w:rPr>
      </w:pPr>
      <w:r>
        <w:rPr>
          <w:rFonts w:ascii="宋体" w:eastAsia="宋体" w:hAnsi="宋体" w:cs="宋体" w:hint="eastAsia"/>
          <w:sz w:val="43"/>
        </w:rPr>
        <w:t>（2017年—2021年）</w:t>
      </w:r>
    </w:p>
    <w:p w:rsidR="000A2925" w:rsidRDefault="000A2925" w:rsidP="000A2925">
      <w:pPr>
        <w:spacing w:line="200" w:lineRule="exact"/>
        <w:rPr>
          <w:rFonts w:ascii="宋体" w:eastAsia="宋体" w:hAnsi="宋体" w:cs="宋体" w:hint="eastAsia"/>
        </w:rPr>
      </w:pPr>
    </w:p>
    <w:p w:rsidR="000A2925" w:rsidRDefault="000A2925" w:rsidP="000A2925">
      <w:pPr>
        <w:ind w:firstLine="640"/>
        <w:rPr>
          <w:rFonts w:ascii="宋体" w:eastAsia="宋体" w:hAnsi="宋体" w:cs="宋体" w:hint="eastAsia"/>
          <w:sz w:val="32"/>
          <w:szCs w:val="32"/>
        </w:rPr>
      </w:pPr>
      <w:r>
        <w:rPr>
          <w:rFonts w:ascii="宋体" w:eastAsia="宋体" w:hAnsi="宋体" w:cs="宋体" w:hint="eastAsia"/>
          <w:sz w:val="32"/>
          <w:szCs w:val="32"/>
        </w:rPr>
        <w:t>根据《福建省实施&lt;中华人民共和国国家通用语言文字法&gt;办法》《福建省贯彻&lt;国家中长期语言文字事业改革和发展规划纲要（2012—2020）&gt;的实施意见》和南安市语言文字工作五年规划（2017年—2021年）要求，结合我校精神文明建设的总体部署以及语言文字工作基础，制订本规划。</w:t>
      </w:r>
    </w:p>
    <w:p w:rsidR="000A2925" w:rsidRDefault="000A2925" w:rsidP="000A2925">
      <w:pPr>
        <w:spacing w:line="68" w:lineRule="exact"/>
        <w:rPr>
          <w:rFonts w:ascii="宋体" w:eastAsia="宋体" w:hAnsi="宋体" w:cs="宋体" w:hint="eastAsia"/>
        </w:rPr>
      </w:pPr>
    </w:p>
    <w:p w:rsidR="000A2925" w:rsidRDefault="000A2925" w:rsidP="000A2925">
      <w:pPr>
        <w:spacing w:line="0" w:lineRule="atLeast"/>
        <w:ind w:left="640"/>
        <w:rPr>
          <w:rFonts w:ascii="宋体" w:eastAsia="宋体" w:hAnsi="宋体" w:cs="宋体" w:hint="eastAsia"/>
          <w:sz w:val="32"/>
        </w:rPr>
      </w:pPr>
      <w:r>
        <w:rPr>
          <w:rFonts w:ascii="宋体" w:eastAsia="宋体" w:hAnsi="宋体" w:cs="宋体" w:hint="eastAsia"/>
          <w:sz w:val="32"/>
        </w:rPr>
        <w:t>一、指导思想</w:t>
      </w:r>
    </w:p>
    <w:p w:rsidR="000A2925" w:rsidRDefault="000A2925" w:rsidP="000A2925">
      <w:pPr>
        <w:spacing w:line="118" w:lineRule="exact"/>
        <w:rPr>
          <w:rFonts w:ascii="宋体" w:eastAsia="宋体" w:hAnsi="宋体" w:cs="宋体" w:hint="eastAsia"/>
        </w:rPr>
      </w:pPr>
    </w:p>
    <w:p w:rsidR="000A2925" w:rsidRDefault="000A2925" w:rsidP="000A2925">
      <w:pPr>
        <w:ind w:firstLine="640"/>
        <w:rPr>
          <w:rFonts w:ascii="宋体" w:eastAsia="宋体" w:hAnsi="宋体" w:cs="宋体" w:hint="eastAsia"/>
          <w:sz w:val="32"/>
          <w:szCs w:val="32"/>
        </w:rPr>
      </w:pPr>
      <w:r>
        <w:rPr>
          <w:rFonts w:ascii="宋体" w:eastAsia="宋体" w:hAnsi="宋体" w:cs="宋体" w:hint="eastAsia"/>
          <w:sz w:val="32"/>
          <w:szCs w:val="32"/>
        </w:rPr>
        <w:t>以南安市有关语言文字工作会议精神为指导,进一步宣传贯彻《中华人民共和国国家通用语言文字法》和《福建省实施〈中华人民共和国国家通用语言文字法〉办法》,按照省三类城市语言文字工作评估要求,努力营造“说普通话,写规范字”的氛围,积极开展自查自纠,努力实现用语用字规范化；充分发挥学校在规范社会用字、推广普及普通话方面的基础作用和示范带头作用,为我市在这次评估中顺利通过并进一步推动我市语言文字工作向纵深发展</w:t>
      </w:r>
      <w:proofErr w:type="gramStart"/>
      <w:r>
        <w:rPr>
          <w:rFonts w:ascii="宋体" w:eastAsia="宋体" w:hAnsi="宋体" w:cs="宋体" w:hint="eastAsia"/>
          <w:sz w:val="32"/>
          <w:szCs w:val="32"/>
        </w:rPr>
        <w:t>作出</w:t>
      </w:r>
      <w:proofErr w:type="gramEnd"/>
      <w:r>
        <w:rPr>
          <w:rFonts w:ascii="宋体" w:eastAsia="宋体" w:hAnsi="宋体" w:cs="宋体" w:hint="eastAsia"/>
          <w:sz w:val="32"/>
          <w:szCs w:val="32"/>
        </w:rPr>
        <w:t>应有的贡献。</w:t>
      </w:r>
    </w:p>
    <w:p w:rsidR="000A2925" w:rsidRDefault="000A2925" w:rsidP="000A2925">
      <w:pPr>
        <w:spacing w:line="0" w:lineRule="atLeast"/>
        <w:ind w:left="640"/>
        <w:rPr>
          <w:rFonts w:ascii="宋体" w:eastAsia="宋体" w:hAnsi="宋体" w:cs="宋体" w:hint="eastAsia"/>
          <w:sz w:val="32"/>
        </w:rPr>
      </w:pPr>
      <w:r>
        <w:rPr>
          <w:rFonts w:ascii="宋体" w:eastAsia="宋体" w:hAnsi="宋体" w:cs="宋体" w:hint="eastAsia"/>
          <w:sz w:val="32"/>
        </w:rPr>
        <w:t>二、总体目标</w:t>
      </w:r>
    </w:p>
    <w:p w:rsidR="000A2925" w:rsidRDefault="000A2925" w:rsidP="000A2925">
      <w:pPr>
        <w:spacing w:line="119" w:lineRule="exact"/>
        <w:rPr>
          <w:rFonts w:ascii="宋体" w:eastAsia="宋体" w:hAnsi="宋体" w:cs="宋体" w:hint="eastAsia"/>
        </w:rPr>
      </w:pPr>
    </w:p>
    <w:p w:rsidR="000A2925" w:rsidRDefault="000A2925" w:rsidP="000A2925">
      <w:pPr>
        <w:ind w:firstLine="640"/>
        <w:rPr>
          <w:rFonts w:ascii="宋体" w:eastAsia="宋体" w:hAnsi="宋体" w:cs="宋体" w:hint="eastAsia"/>
          <w:sz w:val="32"/>
          <w:szCs w:val="32"/>
        </w:rPr>
      </w:pPr>
      <w:r>
        <w:rPr>
          <w:rFonts w:ascii="宋体" w:eastAsia="宋体" w:hAnsi="宋体" w:cs="宋体" w:hint="eastAsia"/>
          <w:sz w:val="32"/>
          <w:szCs w:val="32"/>
        </w:rPr>
        <w:t>以“办人民满意学校”为宗旨,以语言文字工作评估为契机,在学校建立起良好的语言文字工作格局和完善的工作机制,引导</w:t>
      </w:r>
      <w:bookmarkStart w:id="1" w:name="page19"/>
      <w:bookmarkEnd w:id="1"/>
      <w:r>
        <w:rPr>
          <w:rFonts w:ascii="宋体" w:eastAsia="宋体" w:hAnsi="宋体" w:cs="宋体" w:hint="eastAsia"/>
          <w:sz w:val="32"/>
          <w:szCs w:val="32"/>
        </w:rPr>
        <w:t>广大师生树立正确的汉字观,正确书写国家通用的简化字和汉语拼音,正确使用字型、字体,杜绝繁体字、不规范字、变异字。全面提高广大师生语言文字工作规范意识和规范化水平,在社会发挥更好的基础作用和示范带头作用。</w:t>
      </w:r>
    </w:p>
    <w:p w:rsidR="000A2925" w:rsidRDefault="000A2925" w:rsidP="000A2925">
      <w:pPr>
        <w:spacing w:line="0" w:lineRule="atLeast"/>
        <w:ind w:left="640"/>
        <w:rPr>
          <w:rFonts w:ascii="宋体" w:eastAsia="宋体" w:hAnsi="宋体" w:cs="宋体" w:hint="eastAsia"/>
        </w:rPr>
      </w:pPr>
      <w:r>
        <w:rPr>
          <w:rFonts w:ascii="宋体" w:eastAsia="宋体" w:hAnsi="宋体" w:cs="宋体" w:hint="eastAsia"/>
          <w:sz w:val="32"/>
        </w:rPr>
        <w:t>三、达标要求</w:t>
      </w:r>
    </w:p>
    <w:p w:rsidR="000A2925" w:rsidRDefault="000A2925" w:rsidP="000A2925">
      <w:pPr>
        <w:ind w:firstLine="640"/>
        <w:rPr>
          <w:rFonts w:ascii="宋体" w:eastAsia="宋体" w:hAnsi="宋体" w:cs="宋体" w:hint="eastAsia"/>
          <w:sz w:val="32"/>
          <w:szCs w:val="32"/>
        </w:rPr>
      </w:pPr>
      <w:r>
        <w:rPr>
          <w:rFonts w:ascii="宋体" w:eastAsia="宋体" w:hAnsi="宋体" w:cs="宋体" w:hint="eastAsia"/>
          <w:sz w:val="32"/>
          <w:szCs w:val="32"/>
        </w:rPr>
        <w:t>学校以普通话和规范汉字为基本的教育教学用语用字，把普及普通话、用字规范化列入学校工作计划，提出明确的目标和要求，建立必要的规章制度。</w:t>
      </w:r>
    </w:p>
    <w:p w:rsidR="000A2925" w:rsidRDefault="000A2925" w:rsidP="000A2925">
      <w:pPr>
        <w:ind w:firstLine="640"/>
        <w:rPr>
          <w:rFonts w:ascii="宋体" w:eastAsia="宋体" w:hAnsi="宋体" w:cs="宋体" w:hint="eastAsia"/>
          <w:sz w:val="32"/>
          <w:szCs w:val="32"/>
        </w:rPr>
      </w:pPr>
      <w:r>
        <w:rPr>
          <w:rFonts w:ascii="宋体" w:eastAsia="宋体" w:hAnsi="宋体" w:cs="宋体" w:hint="eastAsia"/>
          <w:sz w:val="32"/>
          <w:szCs w:val="32"/>
        </w:rPr>
        <w:t>教师普通话水平均应达到二级乙等以上，其中语文教师达到二级甲等水平。对在职教师进行普通话培训，逐步使教师普通话</w:t>
      </w:r>
      <w:r>
        <w:rPr>
          <w:rFonts w:ascii="宋体" w:eastAsia="宋体" w:hAnsi="宋体" w:cs="宋体" w:hint="eastAsia"/>
          <w:sz w:val="32"/>
          <w:szCs w:val="32"/>
        </w:rPr>
        <w:lastRenderedPageBreak/>
        <w:t>水平达到规定等级，并实行持普通话等级证书上岗制度。将普通话达标列入业务考核内容和录用教师资格要求。</w:t>
      </w:r>
    </w:p>
    <w:p w:rsidR="000A2925" w:rsidRDefault="000A2925" w:rsidP="000A2925">
      <w:pPr>
        <w:ind w:firstLine="640"/>
        <w:rPr>
          <w:rFonts w:ascii="宋体" w:eastAsia="宋体" w:hAnsi="宋体" w:cs="宋体" w:hint="eastAsia"/>
          <w:sz w:val="32"/>
          <w:szCs w:val="32"/>
        </w:rPr>
      </w:pPr>
      <w:r>
        <w:rPr>
          <w:rFonts w:ascii="宋体" w:eastAsia="宋体" w:hAnsi="宋体" w:cs="宋体" w:hint="eastAsia"/>
          <w:sz w:val="32"/>
          <w:szCs w:val="32"/>
        </w:rPr>
        <w:t>校园环境用字、教材（含讲义、教学辅助读物）用字、教学、公务用字应符合国家通用文字标准。</w:t>
      </w:r>
    </w:p>
    <w:p w:rsidR="000A2925" w:rsidRDefault="000A2925" w:rsidP="000A2925">
      <w:pPr>
        <w:ind w:firstLine="640"/>
        <w:rPr>
          <w:rFonts w:ascii="宋体" w:eastAsia="宋体" w:hAnsi="宋体" w:cs="宋体" w:hint="eastAsia"/>
          <w:sz w:val="32"/>
          <w:szCs w:val="32"/>
        </w:rPr>
      </w:pPr>
      <w:r>
        <w:rPr>
          <w:rFonts w:ascii="宋体" w:eastAsia="宋体" w:hAnsi="宋体" w:cs="宋体" w:hint="eastAsia"/>
          <w:sz w:val="32"/>
          <w:szCs w:val="32"/>
        </w:rPr>
        <w:t>进一步开展创建语言文字规范化示范学校活动，将学校语言文字规范化、标准化工作纳入教育质量评估指标体系和学校精神文明创建活动，作为教育督导、检查、评估的一项内容。</w:t>
      </w:r>
    </w:p>
    <w:p w:rsidR="000A2925" w:rsidRDefault="000A2925" w:rsidP="000A2925">
      <w:pPr>
        <w:spacing w:line="28" w:lineRule="exact"/>
        <w:rPr>
          <w:rFonts w:ascii="宋体" w:eastAsia="宋体" w:hAnsi="宋体" w:cs="宋体" w:hint="eastAsia"/>
        </w:rPr>
      </w:pPr>
    </w:p>
    <w:p w:rsidR="000A2925" w:rsidRDefault="000A2925" w:rsidP="000A2925">
      <w:pPr>
        <w:spacing w:line="0" w:lineRule="atLeast"/>
        <w:ind w:left="640"/>
        <w:rPr>
          <w:rFonts w:ascii="宋体" w:eastAsia="宋体" w:hAnsi="宋体" w:cs="宋体" w:hint="eastAsia"/>
          <w:sz w:val="32"/>
        </w:rPr>
      </w:pPr>
      <w:r>
        <w:rPr>
          <w:rFonts w:ascii="宋体" w:eastAsia="宋体" w:hAnsi="宋体" w:cs="宋体" w:hint="eastAsia"/>
          <w:sz w:val="32"/>
        </w:rPr>
        <w:t>四、主要措施</w:t>
      </w:r>
    </w:p>
    <w:p w:rsidR="000A2925" w:rsidRDefault="000A2925" w:rsidP="000A2925">
      <w:pPr>
        <w:spacing w:line="0" w:lineRule="atLeast"/>
        <w:ind w:left="660"/>
        <w:rPr>
          <w:rFonts w:ascii="宋体" w:eastAsia="宋体" w:hAnsi="宋体" w:cs="宋体" w:hint="eastAsia"/>
          <w:b/>
          <w:sz w:val="32"/>
        </w:rPr>
      </w:pPr>
      <w:r>
        <w:rPr>
          <w:rFonts w:ascii="宋体" w:eastAsia="宋体" w:hAnsi="宋体" w:cs="宋体" w:hint="eastAsia"/>
          <w:b/>
          <w:sz w:val="32"/>
        </w:rPr>
        <w:t>（一）建立健全语言文字工作管理机构</w:t>
      </w:r>
    </w:p>
    <w:p w:rsidR="000A2925" w:rsidRDefault="000A2925" w:rsidP="000A2925">
      <w:pPr>
        <w:ind w:firstLine="640"/>
        <w:rPr>
          <w:rFonts w:ascii="宋体" w:eastAsia="宋体" w:hAnsi="宋体" w:cs="宋体" w:hint="eastAsia"/>
          <w:sz w:val="32"/>
          <w:szCs w:val="32"/>
        </w:rPr>
      </w:pPr>
      <w:r>
        <w:rPr>
          <w:rFonts w:ascii="宋体" w:eastAsia="宋体" w:hAnsi="宋体" w:cs="宋体" w:hint="eastAsia"/>
          <w:sz w:val="32"/>
          <w:szCs w:val="32"/>
        </w:rPr>
        <w:t>成立由校长任组长，各相关处室主任为成员的语言文字工作领导小组，配置专（兼）职工作人员负责语言文字的日常管理工作。</w:t>
      </w:r>
    </w:p>
    <w:p w:rsidR="000A2925" w:rsidRDefault="000A2925" w:rsidP="000A2925">
      <w:pPr>
        <w:spacing w:line="0" w:lineRule="atLeast"/>
        <w:ind w:left="660"/>
        <w:rPr>
          <w:rFonts w:ascii="宋体" w:eastAsia="宋体" w:hAnsi="宋体" w:cs="宋体" w:hint="eastAsia"/>
          <w:b/>
          <w:sz w:val="32"/>
        </w:rPr>
      </w:pPr>
      <w:r>
        <w:rPr>
          <w:rFonts w:ascii="宋体" w:eastAsia="宋体" w:hAnsi="宋体" w:cs="宋体" w:hint="eastAsia"/>
          <w:b/>
          <w:sz w:val="32"/>
        </w:rPr>
        <w:t>（二）认真做好城市语言文字评估相关工作</w:t>
      </w:r>
    </w:p>
    <w:p w:rsidR="000A2925" w:rsidRDefault="000A2925" w:rsidP="000A2925">
      <w:pPr>
        <w:ind w:firstLine="640"/>
        <w:rPr>
          <w:rFonts w:ascii="宋体" w:eastAsia="宋体" w:hAnsi="宋体" w:cs="宋体" w:hint="eastAsia"/>
          <w:sz w:val="32"/>
          <w:szCs w:val="32"/>
        </w:rPr>
      </w:pPr>
      <w:r>
        <w:rPr>
          <w:rFonts w:ascii="宋体" w:eastAsia="宋体" w:hAnsi="宋体" w:cs="宋体" w:hint="eastAsia"/>
          <w:sz w:val="32"/>
          <w:szCs w:val="32"/>
        </w:rPr>
        <w:t>在市政府、市语委的统筹安排下，互相协作，通力配合，扎实推进“国家三类城市语言文字工作达标评估”各项准备工作。要按照《福建省三类城市语言文字工作评估标准》，认真做好自查自评工作。要按照建档目录和整</w:t>
      </w:r>
      <w:proofErr w:type="gramStart"/>
      <w:r>
        <w:rPr>
          <w:rFonts w:ascii="宋体" w:eastAsia="宋体" w:hAnsi="宋体" w:cs="宋体" w:hint="eastAsia"/>
          <w:sz w:val="32"/>
          <w:szCs w:val="32"/>
        </w:rPr>
        <w:t>档规范</w:t>
      </w:r>
      <w:proofErr w:type="gramEnd"/>
      <w:r>
        <w:rPr>
          <w:rFonts w:ascii="宋体" w:eastAsia="宋体" w:hAnsi="宋体" w:cs="宋体" w:hint="eastAsia"/>
          <w:sz w:val="32"/>
          <w:szCs w:val="32"/>
        </w:rPr>
        <w:t>要求，以文字资料、图片资料、音像资料为主要形式，全面收集并整理好近两年的各类语言文字工作档案，确保2017年12月顺利通过“国家三类城市语言文字工作评估”验收。</w:t>
      </w:r>
    </w:p>
    <w:p w:rsidR="000A2925" w:rsidRDefault="000A2925" w:rsidP="000A2925">
      <w:pPr>
        <w:spacing w:line="27" w:lineRule="exact"/>
        <w:rPr>
          <w:rFonts w:ascii="宋体" w:eastAsia="宋体" w:hAnsi="宋体" w:cs="宋体" w:hint="eastAsia"/>
        </w:rPr>
      </w:pPr>
    </w:p>
    <w:p w:rsidR="000A2925" w:rsidRDefault="000A2925" w:rsidP="000A2925">
      <w:pPr>
        <w:spacing w:line="0" w:lineRule="atLeast"/>
        <w:ind w:left="660"/>
        <w:rPr>
          <w:rFonts w:ascii="宋体" w:eastAsia="宋体" w:hAnsi="宋体" w:cs="宋体" w:hint="eastAsia"/>
          <w:b/>
          <w:sz w:val="32"/>
        </w:rPr>
      </w:pPr>
      <w:r>
        <w:rPr>
          <w:rFonts w:ascii="宋体" w:eastAsia="宋体" w:hAnsi="宋体" w:cs="宋体" w:hint="eastAsia"/>
          <w:b/>
          <w:sz w:val="32"/>
        </w:rPr>
        <w:t>（三）开展形式多样的语言文字规范化宣传教育活动</w:t>
      </w:r>
    </w:p>
    <w:p w:rsidR="000A2925" w:rsidRDefault="000A2925" w:rsidP="000A2925">
      <w:pPr>
        <w:ind w:firstLine="640"/>
        <w:rPr>
          <w:rFonts w:ascii="宋体" w:eastAsia="宋体" w:hAnsi="宋体" w:cs="宋体" w:hint="eastAsia"/>
          <w:sz w:val="32"/>
          <w:szCs w:val="32"/>
        </w:rPr>
      </w:pPr>
      <w:r>
        <w:rPr>
          <w:rFonts w:ascii="宋体" w:eastAsia="宋体" w:hAnsi="宋体" w:cs="宋体" w:hint="eastAsia"/>
          <w:sz w:val="32"/>
          <w:szCs w:val="32"/>
        </w:rPr>
        <w:t>动员全体师生员工积极</w:t>
      </w:r>
      <w:proofErr w:type="gramStart"/>
      <w:r>
        <w:rPr>
          <w:rFonts w:ascii="宋体" w:eastAsia="宋体" w:hAnsi="宋体" w:cs="宋体" w:hint="eastAsia"/>
          <w:sz w:val="32"/>
          <w:szCs w:val="32"/>
        </w:rPr>
        <w:t>参加到迎评工</w:t>
      </w:r>
      <w:proofErr w:type="gramEnd"/>
      <w:r>
        <w:rPr>
          <w:rFonts w:ascii="宋体" w:eastAsia="宋体" w:hAnsi="宋体" w:cs="宋体" w:hint="eastAsia"/>
          <w:sz w:val="32"/>
          <w:szCs w:val="32"/>
        </w:rPr>
        <w:t>作中来,营造浓烈的迎评气氛。通过张贴标语、宣传画、横幅,设置指示牌、宣传橱窗,举办知识竞赛、演讲比赛、征文比赛,开办专题黑板报,发放宣传资料等形式,大张旗鼓地宣传语言文字的法律法规。着重引导全体师生员工认真学习《南安市迎接国家三类城市语言文字工作评估实施方案》,让全体师生员工知晓本次评估的重大意义和面临的重大任务,增强迎评工作的积极性和责任感,努力营造一个“人人都说普通话、处处都写规范字”的迎评氛围。精心组织一年一度的全国推广普通话宣传周活动、中华经典诗文诵读活动及其他语言文字宣传教育活动，继续组织教师参加普通话培训和测试，把宣传《中华人民共和国国家通用语言文字法》、依法推进语言</w:t>
      </w:r>
      <w:r>
        <w:rPr>
          <w:rFonts w:ascii="宋体" w:eastAsia="宋体" w:hAnsi="宋体" w:cs="宋体" w:hint="eastAsia"/>
          <w:sz w:val="32"/>
          <w:szCs w:val="32"/>
        </w:rPr>
        <w:lastRenderedPageBreak/>
        <w:t>文字规范化作为重要内容，积极开展广大群众易于接受、广泛参与的宣传活动，不断增强全市人民的语言文字规范意识。</w:t>
      </w:r>
    </w:p>
    <w:p w:rsidR="000A2925" w:rsidRDefault="000A2925" w:rsidP="000A2925">
      <w:pPr>
        <w:spacing w:line="46" w:lineRule="exact"/>
        <w:rPr>
          <w:rFonts w:ascii="宋体" w:eastAsia="宋体" w:hAnsi="宋体" w:cs="宋体" w:hint="eastAsia"/>
        </w:rPr>
      </w:pPr>
    </w:p>
    <w:p w:rsidR="000A2925" w:rsidRDefault="000A2925" w:rsidP="000A2925">
      <w:pPr>
        <w:spacing w:line="0" w:lineRule="atLeast"/>
        <w:ind w:left="660"/>
        <w:rPr>
          <w:rFonts w:ascii="宋体" w:eastAsia="宋体" w:hAnsi="宋体" w:cs="宋体" w:hint="eastAsia"/>
          <w:b/>
          <w:sz w:val="32"/>
        </w:rPr>
      </w:pPr>
      <w:r>
        <w:rPr>
          <w:rFonts w:ascii="宋体" w:eastAsia="宋体" w:hAnsi="宋体" w:cs="宋体" w:hint="eastAsia"/>
          <w:b/>
          <w:sz w:val="32"/>
        </w:rPr>
        <w:t>（四）加强语言文字工作队伍建设</w:t>
      </w:r>
    </w:p>
    <w:p w:rsidR="000A2925" w:rsidRDefault="000A2925" w:rsidP="000A2925">
      <w:pPr>
        <w:ind w:firstLine="640"/>
        <w:rPr>
          <w:rFonts w:ascii="宋体" w:eastAsia="宋体" w:hAnsi="宋体" w:cs="宋体" w:hint="eastAsia"/>
          <w:sz w:val="32"/>
          <w:szCs w:val="32"/>
        </w:rPr>
      </w:pPr>
      <w:r>
        <w:rPr>
          <w:rFonts w:ascii="宋体" w:eastAsia="宋体" w:hAnsi="宋体" w:cs="宋体" w:hint="eastAsia"/>
          <w:sz w:val="32"/>
          <w:szCs w:val="32"/>
        </w:rPr>
        <w:t>建立比较稳定的语言文字工作队伍，有计划地开展教育培训工作，使他们不断更新思想观念和知识结构，提高政策水平、专业素质和管理能力，提升语言文字工作队伍的依法执政能力和整体水平，以适应工作日益拓展、深化的需要。</w:t>
      </w:r>
    </w:p>
    <w:p w:rsidR="000A2925" w:rsidRDefault="000A2925" w:rsidP="000A2925">
      <w:pPr>
        <w:ind w:firstLine="640"/>
        <w:rPr>
          <w:rFonts w:ascii="宋体" w:eastAsia="宋体" w:hAnsi="宋体" w:cs="宋体" w:hint="eastAsia"/>
          <w:sz w:val="32"/>
          <w:szCs w:val="32"/>
        </w:rPr>
      </w:pPr>
      <w:r>
        <w:rPr>
          <w:rFonts w:ascii="宋体" w:eastAsia="宋体" w:hAnsi="宋体" w:cs="宋体" w:hint="eastAsia"/>
          <w:sz w:val="32"/>
          <w:szCs w:val="32"/>
        </w:rPr>
        <w:t>(</w:t>
      </w:r>
      <w:proofErr w:type="gramStart"/>
      <w:r>
        <w:rPr>
          <w:rFonts w:ascii="宋体" w:eastAsia="宋体" w:hAnsi="宋体" w:cs="宋体" w:hint="eastAsia"/>
          <w:sz w:val="32"/>
          <w:szCs w:val="32"/>
        </w:rPr>
        <w:t>一</w:t>
      </w:r>
      <w:proofErr w:type="gramEnd"/>
      <w:r>
        <w:rPr>
          <w:rFonts w:ascii="宋体" w:eastAsia="宋体" w:hAnsi="宋体" w:cs="宋体" w:hint="eastAsia"/>
          <w:sz w:val="32"/>
          <w:szCs w:val="32"/>
        </w:rPr>
        <w:t>)大力宣传《中华人民共和国国家通用语言文字法》和《福建省实施〈中华人民共和国国家通用语言文字法〉办法》。</w:t>
      </w:r>
    </w:p>
    <w:p w:rsidR="000A2925" w:rsidRDefault="000A2925" w:rsidP="000A2925">
      <w:pPr>
        <w:ind w:firstLine="640"/>
        <w:rPr>
          <w:rFonts w:ascii="宋体" w:eastAsia="宋体" w:hAnsi="宋体" w:cs="宋体" w:hint="eastAsia"/>
          <w:sz w:val="32"/>
          <w:szCs w:val="32"/>
        </w:rPr>
      </w:pPr>
      <w:r>
        <w:rPr>
          <w:rFonts w:ascii="宋体" w:eastAsia="宋体" w:hAnsi="宋体" w:cs="宋体" w:hint="eastAsia"/>
          <w:sz w:val="32"/>
          <w:szCs w:val="32"/>
        </w:rPr>
        <w:t>(二)贯彻国家语言文字政策,强化学校规范使用语言文字的意识。加大对教师特别是语文教师用语用字的监督检查力度,以保证国家通用语言文字作为教育教学的基本用语用字。大力推广普通话,使普通话成为学校的工作语言、教学语言和校园语言。认真组织普通话水平培训测试,使适龄的教师和工作人员普通话水平达到或超过相应的等级要求。大力倡导规范用字,净化校园的语言文字环境。正确书写国家通用的简化字和汉语拼音,正确使用字型、字体,杜绝繁体字、不规范字和变异字。学校将专门组织人员开展普查,对校名、标语、指示牌、板报、作业、教案、试卷、橱窗、网络、档案等用字进行严格细致的自查自纠。</w:t>
      </w:r>
    </w:p>
    <w:p w:rsidR="000A2925" w:rsidRDefault="000A2925" w:rsidP="000A2925">
      <w:pPr>
        <w:ind w:firstLine="640"/>
        <w:rPr>
          <w:rFonts w:ascii="宋体" w:eastAsia="宋体" w:hAnsi="宋体" w:cs="宋体" w:hint="eastAsia"/>
          <w:sz w:val="32"/>
          <w:szCs w:val="32"/>
        </w:rPr>
      </w:pPr>
      <w:r>
        <w:rPr>
          <w:rFonts w:ascii="宋体" w:eastAsia="宋体" w:hAnsi="宋体" w:cs="宋体" w:hint="eastAsia"/>
          <w:sz w:val="32"/>
          <w:szCs w:val="32"/>
        </w:rPr>
        <w:t>(三)面向社会,为不断改善社会的语言文字工作环境作贡献。</w:t>
      </w:r>
    </w:p>
    <w:p w:rsidR="000A2925" w:rsidRDefault="000A2925" w:rsidP="000A2925">
      <w:pPr>
        <w:ind w:firstLine="640"/>
        <w:rPr>
          <w:rFonts w:ascii="宋体" w:eastAsia="宋体" w:hAnsi="宋体" w:cs="宋体" w:hint="eastAsia"/>
          <w:sz w:val="32"/>
          <w:szCs w:val="32"/>
        </w:rPr>
      </w:pPr>
      <w:r>
        <w:rPr>
          <w:rFonts w:ascii="宋体" w:eastAsia="宋体" w:hAnsi="宋体" w:cs="宋体" w:hint="eastAsia"/>
          <w:sz w:val="32"/>
          <w:szCs w:val="32"/>
        </w:rPr>
        <w:t>学校适时组织师生走进社区街头,为社会语言文字工作的开展提供咨询、服务；适时利用节假日或重大活动时间,组织师生走上社区街头,开展有关正确用语用字法律法规的宣传等活动；适时组织师生开展“啄木鸟行动”，参与社会用语用字检查和整治工作。</w:t>
      </w:r>
    </w:p>
    <w:p w:rsidR="000A2925" w:rsidRDefault="000A2925" w:rsidP="000A2925">
      <w:pPr>
        <w:ind w:firstLine="640"/>
        <w:rPr>
          <w:rFonts w:ascii="宋体" w:eastAsia="宋体" w:hAnsi="宋体" w:cs="宋体" w:hint="eastAsia"/>
          <w:sz w:val="32"/>
          <w:szCs w:val="32"/>
        </w:rPr>
      </w:pPr>
    </w:p>
    <w:p w:rsidR="000A2925" w:rsidRDefault="000A2925" w:rsidP="000A2925">
      <w:pPr>
        <w:ind w:firstLine="640"/>
        <w:jc w:val="right"/>
        <w:rPr>
          <w:rFonts w:ascii="宋体" w:eastAsia="宋体" w:hAnsi="宋体" w:cs="宋体" w:hint="eastAsia"/>
          <w:sz w:val="32"/>
          <w:szCs w:val="32"/>
        </w:rPr>
      </w:pPr>
      <w:r>
        <w:rPr>
          <w:rFonts w:ascii="宋体" w:eastAsia="宋体" w:hAnsi="宋体" w:cs="宋体" w:hint="eastAsia"/>
          <w:sz w:val="32"/>
          <w:szCs w:val="32"/>
        </w:rPr>
        <w:t>福建省南安第一中学</w:t>
      </w:r>
    </w:p>
    <w:p w:rsidR="000A2925" w:rsidRDefault="000A2925" w:rsidP="000A2925">
      <w:pPr>
        <w:ind w:firstLine="640"/>
        <w:jc w:val="right"/>
        <w:rPr>
          <w:rFonts w:ascii="宋体" w:eastAsia="宋体" w:hAnsi="宋体" w:cs="宋体" w:hint="eastAsia"/>
          <w:sz w:val="32"/>
          <w:szCs w:val="32"/>
        </w:rPr>
      </w:pPr>
      <w:r>
        <w:rPr>
          <w:rFonts w:ascii="宋体" w:eastAsia="宋体" w:hAnsi="宋体" w:cs="宋体" w:hint="eastAsia"/>
          <w:sz w:val="32"/>
          <w:szCs w:val="32"/>
        </w:rPr>
        <w:t>2017年7月7日</w:t>
      </w:r>
    </w:p>
    <w:p w:rsidR="000A2925" w:rsidRDefault="000A2925" w:rsidP="000A2925">
      <w:pPr>
        <w:spacing w:line="200" w:lineRule="exact"/>
        <w:rPr>
          <w:rFonts w:ascii="宋体" w:eastAsia="宋体" w:hAnsi="宋体" w:cs="宋体" w:hint="eastAsia"/>
        </w:rPr>
      </w:pPr>
    </w:p>
    <w:p w:rsidR="000A2925" w:rsidRDefault="000A2925" w:rsidP="000A2925">
      <w:pPr>
        <w:spacing w:line="200" w:lineRule="exact"/>
        <w:rPr>
          <w:rFonts w:ascii="宋体" w:eastAsia="宋体" w:hAnsi="宋体" w:cs="宋体" w:hint="eastAsia"/>
        </w:rPr>
      </w:pPr>
    </w:p>
    <w:p w:rsidR="000A2925" w:rsidRDefault="000A2925" w:rsidP="000A2925">
      <w:pPr>
        <w:spacing w:line="200" w:lineRule="exact"/>
        <w:rPr>
          <w:rFonts w:ascii="宋体" w:eastAsia="宋体" w:hAnsi="宋体" w:cs="宋体" w:hint="eastAsia"/>
        </w:rPr>
      </w:pPr>
    </w:p>
    <w:p w:rsidR="000A2925" w:rsidRDefault="000A2925" w:rsidP="000A2925">
      <w:pPr>
        <w:spacing w:line="200" w:lineRule="exact"/>
        <w:rPr>
          <w:rFonts w:ascii="宋体" w:eastAsia="宋体" w:hAnsi="宋体" w:cs="宋体" w:hint="eastAsia"/>
        </w:rPr>
      </w:pPr>
    </w:p>
    <w:p w:rsidR="00FE671B" w:rsidRPr="00EA3F57" w:rsidRDefault="00FE671B" w:rsidP="007D7000">
      <w:pPr>
        <w:ind w:firstLine="640"/>
        <w:jc w:val="right"/>
        <w:rPr>
          <w:rFonts w:eastAsia="宋体" w:hint="eastAsia"/>
        </w:rPr>
      </w:pPr>
      <w:bookmarkStart w:id="2" w:name="page22"/>
      <w:bookmarkEnd w:id="2"/>
    </w:p>
    <w:sectPr w:rsidR="00FE671B" w:rsidRPr="00EA3F57" w:rsidSect="00241FF6">
      <w:footerReference w:type="default" r:id="rId8"/>
      <w:endnotePr>
        <w:numFmt w:val="decimal"/>
      </w:endnotePr>
      <w:pgSz w:w="11910" w:h="16840"/>
      <w:pgMar w:top="1599" w:right="1417" w:bottom="1179" w:left="1417" w:header="720" w:footer="972" w:gutter="0"/>
      <w:pgNumType w:fmt="numberInDash"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94B5F" w:rsidRDefault="00C94B5F" w:rsidP="003A42DD">
      <w:r>
        <w:separator/>
      </w:r>
    </w:p>
  </w:endnote>
  <w:endnote w:type="continuationSeparator" w:id="1">
    <w:p w:rsidR="00C94B5F" w:rsidRDefault="00C94B5F" w:rsidP="003A42D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42DD" w:rsidRPr="00E223A1" w:rsidRDefault="00E223A1" w:rsidP="00E223A1">
    <w:pPr>
      <w:pStyle w:val="a7"/>
      <w:jc w:val="center"/>
      <w:rPr>
        <w:rFonts w:hint="eastAsia"/>
      </w:rPr>
    </w:pPr>
    <w:fldSimple w:instr=" PAGE   \* MERGEFORMAT ">
      <w:r w:rsidR="000A2925" w:rsidRPr="000A2925">
        <w:rPr>
          <w:noProof/>
          <w:lang w:val="zh-CN"/>
        </w:rPr>
        <w:t>-</w:t>
      </w:r>
      <w:r w:rsidR="000A2925">
        <w:rPr>
          <w:noProof/>
        </w:rPr>
        <w:t xml:space="preserve"> 1 -</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94B5F" w:rsidRDefault="00C94B5F" w:rsidP="003A42DD">
      <w:r>
        <w:separator/>
      </w:r>
    </w:p>
  </w:footnote>
  <w:footnote w:type="continuationSeparator" w:id="1">
    <w:p w:rsidR="00C94B5F" w:rsidRDefault="00C94B5F" w:rsidP="003A42D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oNotTrackMoves/>
  <w:defaultTabStop w:val="420"/>
  <w:drawingGridHorizontalSpacing w:val="0"/>
  <w:drawingGridVerticalSpacing w:val="156"/>
  <w:characterSpacingControl w:val="doNotCompress"/>
  <w:hdrShapeDefaults>
    <o:shapedefaults v:ext="edit" spidmax="7170" fillcolor="white">
      <v:fill color="white"/>
    </o:shapedefaults>
  </w:hdrShapeDefaults>
  <w:footnotePr>
    <w:footnote w:id="0"/>
    <w:footnote w:id="1"/>
  </w:footnotePr>
  <w:endnotePr>
    <w:numFmt w:val="decimal"/>
    <w:endnote w:id="0"/>
    <w:endnote w:id="1"/>
  </w:endnotePr>
  <w:compat>
    <w:doNotExpandShiftReturn/>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3A42DD"/>
    <w:rsid w:val="00084627"/>
    <w:rsid w:val="000A2925"/>
    <w:rsid w:val="00241FF6"/>
    <w:rsid w:val="002C08F3"/>
    <w:rsid w:val="002F2783"/>
    <w:rsid w:val="003A42DD"/>
    <w:rsid w:val="00406B4E"/>
    <w:rsid w:val="004F2456"/>
    <w:rsid w:val="005A45EE"/>
    <w:rsid w:val="006A02A1"/>
    <w:rsid w:val="007D7000"/>
    <w:rsid w:val="00B772B0"/>
    <w:rsid w:val="00C94B5F"/>
    <w:rsid w:val="00CD3F9C"/>
    <w:rsid w:val="00E0420F"/>
    <w:rsid w:val="00E223A1"/>
    <w:rsid w:val="00EA3F57"/>
    <w:rsid w:val="00FE671B"/>
    <w:rsid w:val="6B97716E"/>
  </w:rsids>
  <m:mathPr>
    <m:mathFont m:val="Cambria Math"/>
    <m:brkBin m:val="before"/>
    <m:brkBinSub m:val="--"/>
    <m:smallFrac/>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fillcolor="white">
      <v:fill color="white"/>
    </o:shapedefaults>
    <o:shapelayout v:ext="edit">
      <o:idmap v:ext="edit" data="1,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er" w:semiHidden="0" w:uiPriority="0" w:unhideWhenUsed="0" w:qFormat="1"/>
    <w:lsdException w:name="footer" w:semiHidden="0" w:unhideWhenUsed="0" w:qFormat="1"/>
    <w:lsdException w:name="page number" w:semiHidden="0" w:uiPriority="0" w:unhideWhenUsed="0"/>
    <w:lsdException w:name="Default Paragraph Font" w:semiHidden="0" w:uiPriority="0" w:unhideWhenUsed="0"/>
    <w:lsdException w:name="Body Text" w:semiHidden="0" w:uiPriority="0" w:unhideWhenUsed="0" w:qFormat="1"/>
    <w:lsdException w:name="Body Text Indent" w:semiHidden="0" w:uiPriority="0" w:unhideWhenUsed="0" w:qFormat="1"/>
    <w:lsdException w:name="Date" w:semiHidden="0" w:uiPriority="0" w:unhideWhenUsed="0" w:qFormat="1"/>
    <w:lsdException w:name="Emphasis" w:semiHidden="0" w:uiPriority="0" w:unhideWhenUsed="0"/>
    <w:lsdException w:name="Normal (Web)" w:semiHidden="0" w:uiPriority="0" w:unhideWhenUsed="0" w:qFormat="1"/>
    <w:lsdException w:name="HTML Preformatte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link w:val="a0"/>
    <w:qFormat/>
    <w:rsid w:val="003A42DD"/>
    <w:rPr>
      <w:rFonts w:eastAsia="Calibri"/>
      <w:sz w:val="21"/>
      <w:szCs w:val="2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qFormat/>
    <w:rsid w:val="003A42DD"/>
    <w:rPr>
      <w:rFonts w:eastAsia="Calibri"/>
      <w:sz w:val="32"/>
      <w:szCs w:val="32"/>
    </w:rPr>
  </w:style>
  <w:style w:type="paragraph" w:styleId="a5">
    <w:name w:val="Body Text Indent"/>
    <w:qFormat/>
    <w:rsid w:val="003A42DD"/>
    <w:pPr>
      <w:ind w:firstLine="420"/>
    </w:pPr>
    <w:rPr>
      <w:rFonts w:eastAsia="Calibri"/>
      <w:sz w:val="21"/>
      <w:szCs w:val="22"/>
    </w:rPr>
  </w:style>
  <w:style w:type="paragraph" w:styleId="a6">
    <w:name w:val="Date"/>
    <w:next w:val="a"/>
    <w:qFormat/>
    <w:rsid w:val="003A42DD"/>
    <w:pPr>
      <w:ind w:left="100"/>
    </w:pPr>
    <w:rPr>
      <w:rFonts w:eastAsia="Calibri"/>
      <w:sz w:val="21"/>
      <w:szCs w:val="22"/>
    </w:rPr>
  </w:style>
  <w:style w:type="paragraph" w:styleId="a7">
    <w:name w:val="footer"/>
    <w:link w:val="Char"/>
    <w:uiPriority w:val="99"/>
    <w:qFormat/>
    <w:rsid w:val="003A42DD"/>
    <w:rPr>
      <w:rFonts w:eastAsia="Calibri"/>
      <w:sz w:val="18"/>
      <w:szCs w:val="18"/>
    </w:rPr>
  </w:style>
  <w:style w:type="paragraph" w:styleId="a8">
    <w:name w:val="header"/>
    <w:qFormat/>
    <w:rsid w:val="003A42DD"/>
    <w:pPr>
      <w:pBdr>
        <w:top w:val="none" w:sz="0" w:space="3" w:color="000000"/>
        <w:left w:val="none" w:sz="0" w:space="3" w:color="000000"/>
        <w:bottom w:val="single" w:sz="6" w:space="1" w:color="000000"/>
        <w:right w:val="none" w:sz="0" w:space="3" w:color="000000"/>
        <w:between w:val="none" w:sz="0" w:space="0" w:color="000000"/>
      </w:pBdr>
      <w:shd w:val="solid" w:color="auto" w:fill="auto"/>
      <w:jc w:val="center"/>
    </w:pPr>
    <w:rPr>
      <w:rFonts w:eastAsia="Calibri"/>
      <w:sz w:val="18"/>
      <w:szCs w:val="18"/>
    </w:rPr>
  </w:style>
  <w:style w:type="paragraph" w:styleId="HTML">
    <w:name w:val="HTML Preformatted"/>
    <w:qFormat/>
    <w:rsid w:val="003A42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黑体" w:eastAsia="黑体" w:hAnsi="黑体" w:cs="Courier New"/>
    </w:rPr>
  </w:style>
  <w:style w:type="paragraph" w:styleId="a9">
    <w:name w:val="Normal (Web)"/>
    <w:qFormat/>
    <w:rsid w:val="003A42DD"/>
    <w:pPr>
      <w:spacing w:before="100" w:beforeAutospacing="1" w:after="100" w:afterAutospacing="1"/>
    </w:pPr>
    <w:rPr>
      <w:rFonts w:ascii="宋体" w:hAnsi="宋体" w:cs="宋体"/>
      <w:sz w:val="24"/>
      <w:szCs w:val="24"/>
    </w:rPr>
  </w:style>
  <w:style w:type="character" w:styleId="aa">
    <w:name w:val="page number"/>
    <w:rsid w:val="003A42DD"/>
  </w:style>
  <w:style w:type="character" w:styleId="ab">
    <w:name w:val="Emphasis"/>
    <w:rsid w:val="003A42DD"/>
    <w:rPr>
      <w:i/>
    </w:rPr>
  </w:style>
  <w:style w:type="paragraph" w:customStyle="1" w:styleId="TableParagraph">
    <w:name w:val="Table Paragraph"/>
    <w:qFormat/>
    <w:rsid w:val="003A42DD"/>
    <w:rPr>
      <w:rFonts w:eastAsia="Calibri"/>
      <w:sz w:val="21"/>
      <w:szCs w:val="22"/>
    </w:rPr>
  </w:style>
  <w:style w:type="character" w:customStyle="1" w:styleId="font81">
    <w:name w:val="font81"/>
    <w:rsid w:val="003A42DD"/>
    <w:rPr>
      <w:rFonts w:ascii="黑体" w:eastAsia="黑体" w:hAnsi="黑体" w:cs="黑体" w:hint="eastAsia"/>
      <w:b/>
      <w:color w:val="000000"/>
      <w:sz w:val="32"/>
      <w:szCs w:val="32"/>
      <w:u w:val="single"/>
    </w:rPr>
  </w:style>
  <w:style w:type="character" w:customStyle="1" w:styleId="font41">
    <w:name w:val="font41"/>
    <w:rsid w:val="003A42DD"/>
    <w:rPr>
      <w:rFonts w:ascii="黑体" w:eastAsia="黑体" w:hAnsi="黑体" w:cs="黑体" w:hint="eastAsia"/>
      <w:b/>
      <w:color w:val="000000"/>
      <w:sz w:val="32"/>
      <w:szCs w:val="32"/>
      <w:u w:val="none"/>
    </w:rPr>
  </w:style>
  <w:style w:type="character" w:customStyle="1" w:styleId="a0">
    <w:name w:val="日期 字符"/>
    <w:rsid w:val="003A42DD"/>
    <w:rPr>
      <w:rFonts w:ascii="Calibri" w:eastAsia="Calibri" w:hAnsi="Calibri"/>
      <w:sz w:val="21"/>
      <w:szCs w:val="22"/>
    </w:rPr>
  </w:style>
  <w:style w:type="character" w:customStyle="1" w:styleId="Char">
    <w:name w:val="页脚 Char"/>
    <w:basedOn w:val="a1"/>
    <w:link w:val="a7"/>
    <w:uiPriority w:val="99"/>
    <w:rsid w:val="004F2456"/>
    <w:rPr>
      <w:rFonts w:eastAsia="Calibri"/>
      <w:sz w:val="18"/>
      <w:szCs w:val="18"/>
      <w:lang w:val="en-US" w:eastAsia="zh-CN" w:bidi="ar-SA"/>
    </w:rPr>
  </w:style>
</w:styles>
</file>

<file path=word/webSettings.xml><?xml version="1.0" encoding="utf-8"?>
<w:webSettings xmlns:r="http://schemas.openxmlformats.org/officeDocument/2006/relationships" xmlns:w="http://schemas.openxmlformats.org/wordprocessingml/2006/main">
  <w:divs>
    <w:div w:id="8696777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354</Words>
  <Characters>2023</Characters>
  <Application>Microsoft Office Word</Application>
  <DocSecurity>0</DocSecurity>
  <Lines>16</Lines>
  <Paragraphs>4</Paragraphs>
  <ScaleCrop>false</ScaleCrop>
  <Company/>
  <LinksUpToDate>false</LinksUpToDate>
  <CharactersWithSpaces>2373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小林老师</dc:creator>
  <cp:keywords/>
  <cp:lastModifiedBy>user</cp:lastModifiedBy>
  <cp:revision>2</cp:revision>
  <dcterms:created xsi:type="dcterms:W3CDTF">2017-12-26T13:13:00Z</dcterms:created>
  <dcterms:modified xsi:type="dcterms:W3CDTF">2017-12-26T13:13:00Z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2052-10.1.0.7023</vt:lpwstr>
  </property>
</Properties>
</file>